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7C7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附件：         </w:t>
      </w:r>
    </w:p>
    <w:p w14:paraId="516E11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firstLine="2520" w:firstLineChars="900"/>
        <w:jc w:val="both"/>
        <w:rPr>
          <w:rFonts w:hint="default" w:asciiTheme="majorEastAsia" w:hAnsiTheme="majorEastAsia" w:eastAsiaTheme="minorEastAsia" w:cstheme="major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★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技术要求和商务要求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实质性要求）</w:t>
      </w:r>
    </w:p>
    <w:p w14:paraId="59C842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shd w:val="clear" w:fill="FFFFFF"/>
        </w:rPr>
        <w:t>一、项目名称</w:t>
      </w:r>
    </w:p>
    <w:p w14:paraId="6D8E29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7" w:lineRule="atLeas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4798C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都江堰市精神卫生中心（都江堰市第三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人民医院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2025年工会会员秋游服务外包采购项目</w:t>
      </w:r>
    </w:p>
    <w:p w14:paraId="4C64EB1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7" w:lineRule="atLeast"/>
        <w:ind w:right="0" w:rightChars="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shd w:val="clear" w:fill="FFFFFF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shd w:val="clear" w:fill="FFFFFF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shd w:val="clear" w:fill="FFFFFF"/>
        </w:rPr>
        <w:t>项目介绍</w:t>
      </w:r>
    </w:p>
    <w:p w14:paraId="72A7A3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为丰富工会会员业余生活，提升团队凝聚力，我院拟采购专业旅游服务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同城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彭州白鹿古镇、海窝子古镇一日游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 w14:paraId="287D107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服务要求</w:t>
      </w:r>
    </w:p>
    <w:p w14:paraId="41839600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项目规模与预算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项目预计服务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180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名工会会员，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预算金额3.24万元，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2025年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-12月，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分三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个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时段开展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工会会员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秋游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，职工可根据自身情况，在这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个时段中自主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选择其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个时间段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参与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预算经费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涵盖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2餐（午餐、晚餐）、车辆、保险、导游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、活动宣传标识标牌、伴手礼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服务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具体开展活动时间及内容根据医院工作安排确定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 w14:paraId="50582C4C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车辆安全:供应商需提供证照保险齐全，安全舒适的空调车辆，驾驶人员合规安全驾驶（车辆要求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0 座以上）。</w:t>
      </w:r>
    </w:p>
    <w:p w14:paraId="05D372B5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餐标：（1）每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次活动午餐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晚餐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标准不低于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元/桌（10 人，含 2 种不同饮料），当用餐剩余人数不足六人时，拼入其他桌就餐，当用餐剩余人数大于或等于六人时，供应商需另开一桌，餐费标准一样，且不得增加费用。（2）每次活动用餐期间有专人维护秩序和对特殊人员的照顾服务（供应商服务人员不能低于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人）。</w:t>
      </w:r>
    </w:p>
    <w:p w14:paraId="374A0C14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伴手礼：每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次参加活动的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职工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每人一份伴手礼（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0 元以上/份）。</w:t>
      </w:r>
    </w:p>
    <w:p w14:paraId="00E660E9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医疗保障：每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次活动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需准备应急药品，如蒙脱石散、云南白药气雾剂、硝酸甘油片等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 w14:paraId="6B30169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宣传要求：每次活动安排摄影摄像等人员进行拍摄记录，活动完成后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发送给医院宣传部门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进行宣传报道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 w14:paraId="2DA866D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活动最高单价限价每人次不超过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0 元/人/天(含餐饮、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车辆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伴手礼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导游、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保险、管理费等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）。</w:t>
      </w:r>
    </w:p>
    <w:p w14:paraId="3333FBC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商务要求</w:t>
      </w:r>
    </w:p>
    <w:p w14:paraId="67D3DD17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付款方式: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自收到供应商有效发票后10日内，支付据实结算费用的100%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 w14:paraId="760D6D29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服务地点: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都江堰-彭州白鹿小镇、海窝子往返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 w14:paraId="79DB96A9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结算方式：按实际参加人数据实结算。</w:t>
      </w:r>
    </w:p>
    <w:p w14:paraId="29E6D018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服务期限：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30个工作日。</w:t>
      </w:r>
    </w:p>
    <w:p w14:paraId="3EF92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680FDA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152BD1"/>
    <w:multiLevelType w:val="singleLevel"/>
    <w:tmpl w:val="D3152BD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B7553A"/>
    <w:multiLevelType w:val="singleLevel"/>
    <w:tmpl w:val="46B7553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426BD73"/>
    <w:multiLevelType w:val="singleLevel"/>
    <w:tmpl w:val="5426BD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D751A"/>
    <w:rsid w:val="08295A04"/>
    <w:rsid w:val="52867C28"/>
    <w:rsid w:val="589D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761</Characters>
  <Lines>0</Lines>
  <Paragraphs>0</Paragraphs>
  <TotalTime>17</TotalTime>
  <ScaleCrop>false</ScaleCrop>
  <LinksUpToDate>false</LinksUpToDate>
  <CharactersWithSpaces>787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2025-11-12T03:43:00Z</dcterms:created>
  <dc:creator>上善若水</dc:creator>
  <cp:lastModifiedBy>上善若水</cp:lastModifiedBy>
  <dcterms:modified xsi:type="dcterms:W3CDTF">2025-11-13T02:29:49Z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39F06D2700A248C8B7942A43D599CE12_11</vt:lpwstr>
  </property>
  <property fmtid="{D5CDD505-2E9C-101B-9397-08002B2CF9AE}" pid="4" name="KSOTemplateDocerSaveRecord">
    <vt:lpwstr>eyJoZGlkIjoiMmJlMDZlZDU5MmM3NWEzYjllMDFlM2RmODAzYzYzMDYiLCJ1c2VySWQiOiIyOTQ1MTE0NTcifQ==</vt:lpwstr>
  </property>
</Properties>
</file>